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6509"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3A3E47" w:rsidP="00C02521">
            <w:pPr>
              <w:jc w:val="right"/>
              <w:rPr>
                <w:rFonts w:ascii="Arial" w:hAnsi="Arial" w:cs="Arial"/>
                <w:b/>
                <w:sz w:val="22"/>
                <w:szCs w:val="22"/>
                <w:rtl/>
              </w:rPr>
            </w:pPr>
            <w:r>
              <w:rPr>
                <w:rFonts w:ascii="Arial" w:hAnsi="Arial" w:cs="Arial" w:hint="cs"/>
                <w:b/>
                <w:sz w:val="22"/>
                <w:szCs w:val="22"/>
                <w:rtl/>
              </w:rPr>
              <w:t xml:space="preserve">מיהנל המחקר למדעי האדמה והים </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19411D" w:rsidP="0019411D">
            <w:pPr>
              <w:jc w:val="right"/>
              <w:rPr>
                <w:rFonts w:ascii="Arial" w:hAnsi="Arial" w:cs="Arial"/>
                <w:b/>
                <w:sz w:val="22"/>
                <w:szCs w:val="22"/>
                <w:rtl/>
              </w:rPr>
            </w:pPr>
            <w:r>
              <w:rPr>
                <w:rFonts w:ascii="Arial" w:hAnsi="Arial" w:cs="Arial" w:hint="cs"/>
                <w:b/>
                <w:sz w:val="22"/>
                <w:szCs w:val="22"/>
                <w:rtl/>
              </w:rPr>
              <w:t>12</w:t>
            </w:r>
            <w:r w:rsidR="00821B63">
              <w:rPr>
                <w:rFonts w:ascii="Arial" w:hAnsi="Arial" w:cs="Arial" w:hint="cs"/>
                <w:b/>
                <w:sz w:val="22"/>
                <w:szCs w:val="22"/>
                <w:rtl/>
              </w:rPr>
              <w:t>/</w:t>
            </w:r>
            <w:r>
              <w:rPr>
                <w:rFonts w:ascii="Arial" w:hAnsi="Arial" w:cs="Arial" w:hint="cs"/>
                <w:b/>
                <w:sz w:val="22"/>
                <w:szCs w:val="22"/>
                <w:rtl/>
              </w:rPr>
              <w:t>3</w:t>
            </w:r>
            <w:r w:rsidR="00821B63">
              <w:rPr>
                <w:rFonts w:ascii="Arial" w:hAnsi="Arial" w:cs="Arial" w:hint="cs"/>
                <w:b/>
                <w:sz w:val="22"/>
                <w:szCs w:val="22"/>
                <w:rtl/>
              </w:rPr>
              <w:t>/201</w:t>
            </w:r>
            <w:r>
              <w:rPr>
                <w:rFonts w:ascii="Arial" w:hAnsi="Arial" w:cs="Arial" w:hint="cs"/>
                <w:b/>
                <w:sz w:val="22"/>
                <w:szCs w:val="22"/>
                <w:rtl/>
              </w:rPr>
              <w:t>8</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C064BB" w:rsidRDefault="002E2520" w:rsidP="00C2115C">
            <w:pPr>
              <w:jc w:val="both"/>
              <w:rPr>
                <w:rFonts w:ascii="Arial" w:hAnsi="Arial" w:cs="Arial"/>
                <w:b/>
                <w:bCs/>
                <w:rtl/>
              </w:rPr>
            </w:pPr>
            <w:r>
              <w:rPr>
                <w:rFonts w:ascii="Arial" w:hAnsi="Arial" w:cs="Arial" w:hint="cs"/>
                <w:b/>
                <w:bCs/>
                <w:rtl/>
              </w:rPr>
              <w:t xml:space="preserve">הצטיידות </w:t>
            </w:r>
            <w:r w:rsidR="004A2CA0">
              <w:rPr>
                <w:rFonts w:ascii="Arial" w:hAnsi="Arial" w:cs="Arial" w:hint="cs"/>
                <w:b/>
                <w:bCs/>
                <w:rtl/>
              </w:rPr>
              <w:t>ב</w:t>
            </w:r>
            <w:r w:rsidR="00C2115C">
              <w:rPr>
                <w:rFonts w:ascii="Arial" w:hAnsi="Arial" w:cs="Arial" w:hint="cs"/>
                <w:b/>
                <w:bCs/>
                <w:rtl/>
              </w:rPr>
              <w:t xml:space="preserve">שני </w:t>
            </w:r>
            <w:r w:rsidR="004A2CA0">
              <w:rPr>
                <w:rFonts w:ascii="Arial" w:hAnsi="Arial" w:cs="Arial" w:hint="cs"/>
                <w:b/>
                <w:bCs/>
                <w:rtl/>
              </w:rPr>
              <w:t>מד</w:t>
            </w:r>
            <w:r w:rsidR="00C2115C">
              <w:rPr>
                <w:rFonts w:ascii="Arial" w:hAnsi="Arial" w:cs="Arial" w:hint="cs"/>
                <w:b/>
                <w:bCs/>
                <w:rtl/>
              </w:rPr>
              <w:t>י</w:t>
            </w:r>
            <w:r w:rsidR="004A2CA0">
              <w:rPr>
                <w:rFonts w:ascii="Arial" w:hAnsi="Arial" w:cs="Arial" w:hint="cs"/>
                <w:b/>
                <w:bCs/>
                <w:rtl/>
              </w:rPr>
              <w:t xml:space="preserve"> עכירות </w:t>
            </w:r>
            <w:r w:rsidR="0019411D">
              <w:rPr>
                <w:rFonts w:ascii="Arial" w:hAnsi="Arial" w:cs="Arial" w:hint="cs"/>
                <w:b/>
                <w:bCs/>
                <w:rtl/>
              </w:rPr>
              <w:t>(</w:t>
            </w:r>
            <w:r w:rsidR="0019411D">
              <w:rPr>
                <w:rFonts w:ascii="Arial" w:hAnsi="Arial" w:cs="Arial"/>
                <w:b/>
                <w:bCs/>
              </w:rPr>
              <w:t xml:space="preserve">RBR </w:t>
            </w:r>
            <w:r w:rsidR="004A2CA0">
              <w:rPr>
                <w:rFonts w:ascii="Arial" w:hAnsi="Arial" w:cs="Arial"/>
                <w:b/>
                <w:bCs/>
              </w:rPr>
              <w:t>solo3</w:t>
            </w:r>
            <w:r w:rsidR="00580598">
              <w:rPr>
                <w:rFonts w:ascii="Arial" w:hAnsi="Arial" w:cs="Arial"/>
                <w:b/>
                <w:bCs/>
              </w:rPr>
              <w:t xml:space="preserve"> TU</w:t>
            </w:r>
            <w:r w:rsidR="0019411D">
              <w:rPr>
                <w:rFonts w:ascii="Arial" w:hAnsi="Arial" w:cs="Arial" w:hint="cs"/>
                <w:b/>
                <w:bCs/>
                <w:rtl/>
              </w:rPr>
              <w:t xml:space="preserve">) למדידת </w:t>
            </w:r>
            <w:r w:rsidR="00580598">
              <w:rPr>
                <w:rFonts w:ascii="Arial" w:hAnsi="Arial" w:cs="Arial" w:hint="cs"/>
                <w:b/>
                <w:bCs/>
                <w:rtl/>
              </w:rPr>
              <w:t>עכירות מי הים במהלך סערת גלים.</w:t>
            </w:r>
            <w:r w:rsidR="00D70705">
              <w:rPr>
                <w:rFonts w:ascii="Arial" w:hAnsi="Arial" w:cs="Arial" w:hint="cs"/>
                <w:b/>
                <w:bCs/>
                <w:rtl/>
              </w:rPr>
              <w:t xml:space="preserve"> </w:t>
            </w:r>
            <w:r w:rsidR="00580598">
              <w:rPr>
                <w:rFonts w:ascii="Arial" w:hAnsi="Arial" w:cs="Arial" w:hint="cs"/>
                <w:b/>
                <w:bCs/>
                <w:rtl/>
              </w:rPr>
              <w:t>מד העריכות</w:t>
            </w:r>
            <w:r w:rsidR="0019411D">
              <w:rPr>
                <w:rFonts w:ascii="Arial" w:hAnsi="Arial" w:cs="Arial" w:hint="cs"/>
                <w:b/>
                <w:bCs/>
                <w:rtl/>
              </w:rPr>
              <w:t xml:space="preserve"> נחוץ לשם תיעוד תהליכי</w:t>
            </w:r>
            <w:r w:rsidR="00580598">
              <w:rPr>
                <w:rFonts w:ascii="Arial" w:hAnsi="Arial" w:cs="Arial" w:hint="cs"/>
                <w:b/>
                <w:bCs/>
                <w:rtl/>
              </w:rPr>
              <w:t xml:space="preserve"> הרחפת סדימנט בעת סערה, והוא משולב כחלק ממערכת מדידה היושבת בקרקעית הים בעומק 7 מ'. </w:t>
            </w:r>
            <w:r w:rsidR="00C2115C">
              <w:rPr>
                <w:rFonts w:ascii="Arial" w:hAnsi="Arial" w:cs="Arial" w:hint="cs"/>
                <w:b/>
                <w:bCs/>
                <w:rtl/>
              </w:rPr>
              <w:t>המערכת כעת מצוידת במד עכירות אחד מהדגם המצוין לעיל (של שותפנו מחיא"ל), ובכוונתנו למקם עוד שני מדי עכירות בגבהים שונים על מתקן התצפית על מנת לראות את השתנות פרופיל העכירות עם הסופה</w:t>
            </w:r>
            <w:r w:rsidR="00580598">
              <w:rPr>
                <w:rFonts w:ascii="Arial" w:hAnsi="Arial" w:cs="Arial" w:hint="cs"/>
                <w:b/>
                <w:bCs/>
                <w:rtl/>
              </w:rPr>
              <w:t xml:space="preserve">. </w:t>
            </w:r>
            <w:r w:rsidR="00C2115C">
              <w:rPr>
                <w:rFonts w:ascii="Arial" w:hAnsi="Arial" w:cs="Arial" w:hint="cs"/>
                <w:b/>
                <w:bCs/>
                <w:rtl/>
              </w:rPr>
              <w:t xml:space="preserve">אנו מעוניינים לרכוש עוד יחידות מהדגם הקיים, שהוכיח ביצועים מעולים בבדיקה מקדימה. יש חשיבות רבה להשתמש בציוד באיכות הגבוהה ביותר ושהציוד יהיה אחיד על מנת להשוות ערכים בעומקים השונים (שימוש במכשירים שונים מכניס סטיה בגלל מאפייני המכשיר, בפרט במיכשור אופטי כגון מד עכירות). </w:t>
            </w:r>
            <w:r w:rsidR="00C064BB">
              <w:rPr>
                <w:rFonts w:ascii="Arial" w:hAnsi="Arial" w:cs="Arial" w:hint="cs"/>
                <w:b/>
                <w:bCs/>
                <w:rtl/>
              </w:rPr>
              <w:t xml:space="preserve">דרישות סף מהמכשיר: א. מדידת </w:t>
            </w:r>
            <w:r w:rsidR="00C2115C">
              <w:rPr>
                <w:rFonts w:ascii="Arial" w:hAnsi="Arial" w:cs="Arial" w:hint="cs"/>
                <w:b/>
                <w:bCs/>
                <w:rtl/>
              </w:rPr>
              <w:t xml:space="preserve">עכירות כל עשר שניות, בדיוק מצוין (קטן משני אחוז לטווח עכירות דינמי) </w:t>
            </w:r>
            <w:r w:rsidR="00C064BB">
              <w:rPr>
                <w:rFonts w:ascii="Arial" w:hAnsi="Arial" w:cs="Arial" w:hint="cs"/>
                <w:b/>
                <w:bCs/>
                <w:rtl/>
              </w:rPr>
              <w:t xml:space="preserve">ב. עמידות לתנאי ים </w:t>
            </w:r>
            <w:r w:rsidR="00C2115C">
              <w:rPr>
                <w:rFonts w:ascii="Arial" w:hAnsi="Arial" w:cs="Arial" w:hint="cs"/>
                <w:b/>
                <w:bCs/>
                <w:rtl/>
              </w:rPr>
              <w:t>בסערה</w:t>
            </w:r>
            <w:r w:rsidR="00C064BB">
              <w:rPr>
                <w:rFonts w:ascii="Arial" w:hAnsi="Arial" w:cs="Arial" w:hint="cs"/>
                <w:b/>
                <w:bCs/>
                <w:rtl/>
              </w:rPr>
              <w:t xml:space="preserve">. </w:t>
            </w:r>
            <w:r w:rsidR="00C2115C">
              <w:rPr>
                <w:rFonts w:ascii="Arial" w:hAnsi="Arial" w:cs="Arial" w:hint="cs"/>
                <w:b/>
                <w:bCs/>
                <w:rtl/>
              </w:rPr>
              <w:t>ג</w:t>
            </w:r>
            <w:r w:rsidR="00C064BB">
              <w:rPr>
                <w:rFonts w:ascii="Arial" w:hAnsi="Arial" w:cs="Arial" w:hint="cs"/>
                <w:b/>
                <w:bCs/>
                <w:rtl/>
              </w:rPr>
              <w:t>. אמינות הגבוהה ביותר שניתן הן מבחינת החומרים והחומרה, החיישנים והתוכנה. ה. נוחות בפריקת נתונים אלחוטית (ווייפיי או בלוטוס)</w:t>
            </w:r>
            <w:r w:rsidR="00C2115C">
              <w:rPr>
                <w:rFonts w:ascii="Arial" w:hAnsi="Arial" w:cs="Arial" w:hint="cs"/>
                <w:b/>
                <w:bCs/>
                <w:rtl/>
              </w:rPr>
              <w:t xml:space="preserve"> </w:t>
            </w:r>
            <w:r w:rsidR="00C2115C">
              <w:rPr>
                <w:rFonts w:ascii="Arial" w:hAnsi="Arial" w:cs="Arial"/>
                <w:b/>
                <w:bCs/>
                <w:rtl/>
              </w:rPr>
              <w:t>–</w:t>
            </w:r>
            <w:r w:rsidR="00C2115C">
              <w:rPr>
                <w:rFonts w:ascii="Arial" w:hAnsi="Arial" w:cs="Arial" w:hint="cs"/>
                <w:b/>
                <w:bCs/>
                <w:rtl/>
              </w:rPr>
              <w:t xml:space="preserve"> חשוב מאוד כשבאים למשוך נתונים מהים (צלילה, קריאת נתונים על הסיפון והחזרה בצלילה)</w:t>
            </w:r>
            <w:r w:rsidR="00C064BB">
              <w:rPr>
                <w:rFonts w:ascii="Arial" w:hAnsi="Arial" w:cs="Arial" w:hint="cs"/>
                <w:b/>
                <w:bCs/>
                <w:rtl/>
              </w:rPr>
              <w:t xml:space="preserve">. ו. </w:t>
            </w:r>
            <w:r w:rsidR="00C2115C">
              <w:rPr>
                <w:rFonts w:ascii="Arial" w:hAnsi="Arial" w:cs="Arial" w:hint="cs"/>
                <w:b/>
                <w:bCs/>
                <w:rtl/>
              </w:rPr>
              <w:t>קטן ו</w:t>
            </w:r>
            <w:r w:rsidR="00C064BB">
              <w:rPr>
                <w:rFonts w:ascii="Arial" w:hAnsi="Arial" w:cs="Arial" w:hint="cs"/>
                <w:b/>
                <w:bCs/>
                <w:rtl/>
              </w:rPr>
              <w:t>קל משקל</w:t>
            </w:r>
            <w:r w:rsidR="00C2115C">
              <w:rPr>
                <w:rFonts w:ascii="Arial" w:hAnsi="Arial" w:cs="Arial" w:hint="cs"/>
                <w:b/>
                <w:bCs/>
                <w:rtl/>
              </w:rPr>
              <w:t>,</w:t>
            </w:r>
            <w:r w:rsidR="00C064BB">
              <w:rPr>
                <w:rFonts w:ascii="Arial" w:hAnsi="Arial" w:cs="Arial" w:hint="cs"/>
                <w:b/>
                <w:bCs/>
                <w:rtl/>
              </w:rPr>
              <w:t xml:space="preserve"> חשוב ביותר כיוון שההפעלה שלו היא מכלי שייט קטן ומהיר</w:t>
            </w:r>
            <w:r w:rsidR="00740B2A">
              <w:rPr>
                <w:rFonts w:ascii="Arial" w:hAnsi="Arial" w:cs="Arial" w:hint="cs"/>
                <w:b/>
                <w:bCs/>
                <w:rtl/>
              </w:rPr>
              <w:t xml:space="preserve"> (עד </w:t>
            </w:r>
            <w:r w:rsidR="00C2115C">
              <w:rPr>
                <w:rFonts w:ascii="Arial" w:hAnsi="Arial" w:cs="Arial" w:hint="cs"/>
                <w:b/>
                <w:bCs/>
                <w:rtl/>
              </w:rPr>
              <w:t xml:space="preserve">רבע </w:t>
            </w:r>
            <w:r w:rsidR="00740B2A">
              <w:rPr>
                <w:rFonts w:ascii="Arial" w:hAnsi="Arial" w:cs="Arial" w:hint="cs"/>
                <w:b/>
                <w:bCs/>
                <w:rtl/>
              </w:rPr>
              <w:t xml:space="preserve">קילוגרם באורך עד </w:t>
            </w:r>
            <w:r w:rsidR="00C2115C">
              <w:rPr>
                <w:rFonts w:ascii="Arial" w:hAnsi="Arial" w:cs="Arial" w:hint="cs"/>
                <w:b/>
                <w:bCs/>
                <w:rtl/>
              </w:rPr>
              <w:t xml:space="preserve">רבע </w:t>
            </w:r>
            <w:r w:rsidR="00740B2A">
              <w:rPr>
                <w:rFonts w:ascii="Arial" w:hAnsi="Arial" w:cs="Arial" w:hint="cs"/>
                <w:b/>
                <w:bCs/>
                <w:rtl/>
              </w:rPr>
              <w:t>מטר)</w:t>
            </w:r>
            <w:r w:rsidR="00C064BB">
              <w:rPr>
                <w:rFonts w:ascii="Arial" w:hAnsi="Arial" w:cs="Arial" w:hint="cs"/>
                <w:b/>
                <w:bCs/>
                <w:rtl/>
              </w:rPr>
              <w:t>.</w:t>
            </w:r>
          </w:p>
          <w:p w:rsidR="003C166A" w:rsidRPr="00232C7E" w:rsidRDefault="00C064BB" w:rsidP="00C2115C">
            <w:pPr>
              <w:jc w:val="both"/>
              <w:rPr>
                <w:rFonts w:ascii="Arial" w:hAnsi="Arial" w:cs="Arial"/>
                <w:b/>
                <w:bCs/>
                <w:rtl/>
              </w:rPr>
            </w:pPr>
            <w:r>
              <w:rPr>
                <w:rFonts w:ascii="Arial" w:hAnsi="Arial" w:cs="Arial" w:hint="cs"/>
                <w:b/>
                <w:bCs/>
                <w:rtl/>
              </w:rPr>
              <w:t xml:space="preserve">הכלי היחידי שעומד בדרישות הסף </w:t>
            </w:r>
            <w:r w:rsidR="00F52DD3">
              <w:rPr>
                <w:rFonts w:ascii="Arial" w:hAnsi="Arial" w:cs="Arial" w:hint="cs"/>
                <w:b/>
                <w:bCs/>
                <w:rtl/>
              </w:rPr>
              <w:t xml:space="preserve">הוא </w:t>
            </w:r>
            <w:r w:rsidR="00C2115C">
              <w:rPr>
                <w:rFonts w:ascii="Arial" w:hAnsi="Arial" w:cs="Arial"/>
                <w:b/>
                <w:bCs/>
                <w:lang w:val="en-GB"/>
              </w:rPr>
              <w:t>SOLO3 TU</w:t>
            </w:r>
            <w:r w:rsidR="00F52DD3">
              <w:rPr>
                <w:rFonts w:ascii="Arial" w:hAnsi="Arial" w:cs="Arial"/>
                <w:b/>
                <w:bCs/>
              </w:rPr>
              <w:t xml:space="preserve"> </w:t>
            </w:r>
            <w:r w:rsidR="00F52DD3">
              <w:rPr>
                <w:rFonts w:ascii="Arial" w:hAnsi="Arial" w:cs="Arial" w:hint="cs"/>
                <w:b/>
                <w:bCs/>
                <w:rtl/>
              </w:rPr>
              <w:t xml:space="preserve"> של חברת </w:t>
            </w:r>
            <w:r w:rsidR="00F52DD3">
              <w:rPr>
                <w:rFonts w:ascii="Arial" w:hAnsi="Arial" w:cs="Arial"/>
                <w:b/>
                <w:bCs/>
              </w:rPr>
              <w:t>RBR</w:t>
            </w:r>
            <w:r w:rsidR="00F52DD3">
              <w:rPr>
                <w:rFonts w:ascii="Arial" w:hAnsi="Arial" w:cs="Arial" w:hint="cs"/>
                <w:b/>
                <w:bCs/>
                <w:rtl/>
              </w:rPr>
              <w:t xml:space="preserve">. הספק היחידי שלהם בארץ הוא </w:t>
            </w:r>
            <w:r w:rsidR="00F52DD3" w:rsidRPr="00F52DD3">
              <w:rPr>
                <w:rFonts w:ascii="Arial" w:hAnsi="Arial" w:cs="Arial"/>
                <w:b/>
                <w:bCs/>
                <w:rtl/>
              </w:rPr>
              <w:t>ימה</w:t>
            </w:r>
            <w:r w:rsidR="00F52DD3" w:rsidRPr="00F52DD3">
              <w:rPr>
                <w:rFonts w:ascii="Arial" w:hAnsi="Arial" w:cs="Arial"/>
                <w:b/>
                <w:bCs/>
              </w:rPr>
              <w:t xml:space="preserve"> </w:t>
            </w:r>
            <w:r w:rsidR="00F52DD3" w:rsidRPr="00F52DD3">
              <w:rPr>
                <w:rFonts w:ascii="Arial" w:hAnsi="Arial" w:cs="Arial"/>
                <w:b/>
                <w:bCs/>
                <w:rtl/>
              </w:rPr>
              <w:t>פתרונות</w:t>
            </w:r>
            <w:r w:rsidR="00F52DD3" w:rsidRPr="00F52DD3">
              <w:rPr>
                <w:rFonts w:ascii="Arial" w:hAnsi="Arial" w:cs="Arial"/>
                <w:b/>
                <w:bCs/>
              </w:rPr>
              <w:t xml:space="preserve"> </w:t>
            </w:r>
            <w:r w:rsidR="00F52DD3" w:rsidRPr="00F52DD3">
              <w:rPr>
                <w:rFonts w:ascii="Arial" w:hAnsi="Arial" w:cs="Arial"/>
                <w:b/>
                <w:bCs/>
                <w:rtl/>
              </w:rPr>
              <w:t>הידרומטריים</w:t>
            </w:r>
            <w:r w:rsidR="00F52DD3" w:rsidRPr="00F52DD3">
              <w:rPr>
                <w:rFonts w:ascii="Arial" w:hAnsi="Arial" w:cs="Arial"/>
                <w:b/>
                <w:bCs/>
              </w:rPr>
              <w:t xml:space="preserve"> </w:t>
            </w:r>
            <w:r w:rsidR="00F52DD3" w:rsidRPr="00F52DD3">
              <w:rPr>
                <w:rFonts w:ascii="Arial" w:hAnsi="Arial" w:cs="Arial"/>
                <w:b/>
                <w:bCs/>
                <w:rtl/>
              </w:rPr>
              <w:t>בע</w:t>
            </w:r>
            <w:r w:rsidR="00F52DD3" w:rsidRPr="00F52DD3">
              <w:rPr>
                <w:rFonts w:ascii="Arial" w:hAnsi="Arial" w:cs="Arial"/>
                <w:b/>
                <w:bCs/>
              </w:rPr>
              <w:t>"</w:t>
            </w:r>
            <w:r w:rsidR="00F52DD3" w:rsidRPr="00F52DD3">
              <w:rPr>
                <w:rFonts w:ascii="Arial" w:hAnsi="Arial" w:cs="Arial"/>
                <w:b/>
                <w:bCs/>
                <w:rtl/>
              </w:rPr>
              <w:t>מ</w:t>
            </w:r>
            <w:r w:rsidR="00F52DD3">
              <w:rPr>
                <w:rFonts w:ascii="Arial" w:hAnsi="Arial" w:cs="Arial" w:hint="cs"/>
                <w:b/>
                <w:bCs/>
                <w:rtl/>
              </w:rPr>
              <w:t xml:space="preserve">. יש לנו ניסיון מצוין עם המוצרים של חברת </w:t>
            </w:r>
            <w:r w:rsidR="00F52DD3">
              <w:rPr>
                <w:rFonts w:ascii="Arial" w:hAnsi="Arial" w:cs="Arial"/>
                <w:b/>
                <w:bCs/>
              </w:rPr>
              <w:t xml:space="preserve">RBR </w:t>
            </w:r>
            <w:r w:rsidR="00F52DD3">
              <w:rPr>
                <w:rFonts w:ascii="Arial" w:hAnsi="Arial" w:cs="Arial" w:hint="cs"/>
                <w:b/>
                <w:bCs/>
                <w:rtl/>
              </w:rPr>
              <w:t xml:space="preserve">ועם הספק בארץ. </w:t>
            </w:r>
            <w:r w:rsidR="00AF7008">
              <w:rPr>
                <w:rFonts w:ascii="Arial" w:hAnsi="Arial" w:cs="Arial"/>
                <w:b/>
                <w:bCs/>
                <w:rtl/>
              </w:rPr>
              <w:t xml:space="preserve">לאור זאת ניתן להתקשר </w:t>
            </w:r>
            <w:r w:rsidR="00F52DD3">
              <w:rPr>
                <w:rFonts w:ascii="Arial" w:hAnsi="Arial" w:cs="Arial" w:hint="cs"/>
                <w:b/>
                <w:bCs/>
                <w:rtl/>
              </w:rPr>
              <w:t xml:space="preserve">רק </w:t>
            </w:r>
            <w:r w:rsidR="00AF7008">
              <w:rPr>
                <w:rFonts w:ascii="Arial" w:hAnsi="Arial" w:cs="Arial"/>
                <w:b/>
                <w:bCs/>
                <w:rtl/>
              </w:rPr>
              <w:t xml:space="preserve">עם </w:t>
            </w:r>
            <w:r w:rsidR="00F52DD3">
              <w:rPr>
                <w:rFonts w:ascii="Arial" w:hAnsi="Arial" w:cs="Arial" w:hint="cs"/>
                <w:b/>
                <w:bCs/>
                <w:rtl/>
              </w:rPr>
              <w:t>ה</w:t>
            </w:r>
            <w:r w:rsidR="00AF7008">
              <w:rPr>
                <w:rFonts w:ascii="Arial" w:hAnsi="Arial" w:cs="Arial"/>
                <w:b/>
                <w:bCs/>
                <w:rtl/>
              </w:rPr>
              <w:t xml:space="preserve">ספק </w:t>
            </w:r>
            <w:r w:rsidR="00F52DD3">
              <w:rPr>
                <w:rFonts w:ascii="Arial" w:hAnsi="Arial" w:cs="Arial" w:hint="cs"/>
                <w:b/>
                <w:bCs/>
                <w:rtl/>
              </w:rPr>
              <w:t>ה</w:t>
            </w:r>
            <w:r w:rsidR="00AF7008">
              <w:rPr>
                <w:rFonts w:ascii="Arial" w:hAnsi="Arial" w:cs="Arial"/>
                <w:b/>
                <w:bCs/>
                <w:rtl/>
              </w:rPr>
              <w:t>יחיד בארץ</w:t>
            </w:r>
            <w:r w:rsidR="00F52DD3">
              <w:rPr>
                <w:rFonts w:ascii="Arial" w:hAnsi="Arial" w:cs="Arial" w:hint="cs"/>
                <w:b/>
                <w:bCs/>
                <w:rtl/>
              </w:rPr>
              <w:t xml:space="preserve"> של </w:t>
            </w:r>
            <w:r w:rsidR="00F52DD3">
              <w:rPr>
                <w:rFonts w:ascii="Arial" w:hAnsi="Arial" w:cs="Arial"/>
                <w:b/>
                <w:bCs/>
              </w:rPr>
              <w:t>RBR</w:t>
            </w:r>
            <w:r w:rsidR="00AF7008">
              <w:rPr>
                <w:rFonts w:ascii="Arial" w:hAnsi="Arial" w:cs="Arial"/>
                <w:b/>
                <w:bCs/>
                <w:rtl/>
              </w:rPr>
              <w:t>.</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F52DD3" w:rsidP="00A46C6A">
            <w:pPr>
              <w:rPr>
                <w:rFonts w:ascii="Arial" w:hAnsi="Arial" w:cs="Arial"/>
                <w:b/>
                <w:sz w:val="22"/>
                <w:szCs w:val="22"/>
                <w:rtl/>
              </w:rPr>
            </w:pPr>
            <w:r>
              <w:rPr>
                <w:rFonts w:ascii="Tahoma" w:hAnsi="Tahoma" w:cs="Tahoma"/>
                <w:sz w:val="22"/>
                <w:szCs w:val="22"/>
                <w:rtl/>
              </w:rPr>
              <w:t>ימה</w:t>
            </w:r>
            <w:r>
              <w:rPr>
                <w:rFonts w:ascii="Tahoma" w:hAnsi="Tahoma" w:cs="Tahoma"/>
                <w:sz w:val="22"/>
                <w:szCs w:val="22"/>
              </w:rPr>
              <w:t xml:space="preserve"> </w:t>
            </w:r>
            <w:r>
              <w:rPr>
                <w:rFonts w:ascii="Tahoma" w:hAnsi="Tahoma" w:cs="Tahoma"/>
                <w:sz w:val="22"/>
                <w:szCs w:val="22"/>
                <w:rtl/>
              </w:rPr>
              <w:t>פתרונות</w:t>
            </w:r>
            <w:r>
              <w:rPr>
                <w:rFonts w:ascii="Tahoma" w:hAnsi="Tahoma" w:cs="Tahoma"/>
                <w:sz w:val="22"/>
                <w:szCs w:val="22"/>
              </w:rPr>
              <w:t xml:space="preserve"> </w:t>
            </w:r>
            <w:r>
              <w:rPr>
                <w:rFonts w:ascii="Tahoma" w:hAnsi="Tahoma" w:cs="Tahoma"/>
                <w:sz w:val="22"/>
                <w:szCs w:val="22"/>
                <w:rtl/>
              </w:rPr>
              <w:t>הידרומטריים</w:t>
            </w:r>
            <w:r>
              <w:rPr>
                <w:rFonts w:ascii="Tahoma" w:hAnsi="Tahoma" w:cs="Tahoma"/>
                <w:sz w:val="22"/>
                <w:szCs w:val="22"/>
              </w:rPr>
              <w:t xml:space="preserve"> </w:t>
            </w:r>
            <w:r>
              <w:rPr>
                <w:rFonts w:ascii="Tahoma" w:hAnsi="Tahoma" w:cs="Tahoma"/>
                <w:sz w:val="22"/>
                <w:szCs w:val="22"/>
                <w:rtl/>
              </w:rPr>
              <w:t>בע</w:t>
            </w:r>
            <w:r>
              <w:rPr>
                <w:rFonts w:ascii="Tahoma" w:hAnsi="Tahoma" w:cs="Tahoma"/>
                <w:sz w:val="22"/>
                <w:szCs w:val="22"/>
              </w:rPr>
              <w:t>"</w:t>
            </w:r>
            <w:r>
              <w:rPr>
                <w:rFonts w:ascii="Tahoma" w:hAnsi="Tahoma" w:cs="Tahoma"/>
                <w:sz w:val="22"/>
                <w:szCs w:val="22"/>
                <w:rtl/>
              </w:rPr>
              <w:t>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lastRenderedPageBreak/>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DB5CE7" w:rsidP="00DB5CE7">
            <w:pPr>
              <w:tabs>
                <w:tab w:val="left" w:pos="592"/>
              </w:tabs>
              <w:rPr>
                <w:rFonts w:ascii="Arial" w:hAnsi="Arial" w:cs="Arial" w:hint="cs"/>
                <w:b/>
                <w:sz w:val="22"/>
                <w:szCs w:val="22"/>
                <w:highlight w:val="yellow"/>
                <w:rtl/>
              </w:rPr>
            </w:pPr>
            <w:r>
              <w:rPr>
                <w:rFonts w:ascii="Arial" w:hAnsi="Arial" w:cs="Arial"/>
                <w:b/>
                <w:sz w:val="22"/>
                <w:szCs w:val="22"/>
                <w:highlight w:val="yellow"/>
                <w:rtl/>
              </w:rPr>
              <w:lastRenderedPageBreak/>
              <w:tab/>
            </w:r>
            <w:r>
              <w:rPr>
                <w:rFonts w:ascii="Arial" w:hAnsi="Arial" w:cs="Arial"/>
                <w:b/>
                <w:sz w:val="22"/>
                <w:szCs w:val="22"/>
                <w:highlight w:val="yellow"/>
              </w:rPr>
              <w:t>514994789</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lastRenderedPageBreak/>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C2115C" w:rsidP="00E1312C">
            <w:pPr>
              <w:rPr>
                <w:rFonts w:ascii="Arial" w:hAnsi="Arial" w:cs="Arial"/>
                <w:b/>
                <w:sz w:val="22"/>
                <w:szCs w:val="22"/>
                <w:rtl/>
              </w:rPr>
            </w:pPr>
            <w:r>
              <w:rPr>
                <w:rFonts w:ascii="Arial" w:hAnsi="Arial" w:cs="Arial" w:hint="cs"/>
                <w:b/>
                <w:bCs/>
                <w:sz w:val="22"/>
                <w:szCs w:val="22"/>
                <w:rtl/>
              </w:rPr>
              <w:t>30</w:t>
            </w:r>
            <w:r w:rsidR="00F3139E" w:rsidRPr="00F3139E">
              <w:rPr>
                <w:rFonts w:ascii="Arial" w:hAnsi="Arial" w:cs="Arial" w:hint="cs"/>
                <w:b/>
                <w:bCs/>
                <w:sz w:val="22"/>
                <w:szCs w:val="22"/>
                <w:rtl/>
              </w:rPr>
              <w:t>,</w:t>
            </w:r>
            <w:r>
              <w:rPr>
                <w:rFonts w:ascii="Arial" w:hAnsi="Arial" w:cs="Arial" w:hint="cs"/>
                <w:b/>
                <w:bCs/>
                <w:sz w:val="22"/>
                <w:szCs w:val="22"/>
                <w:rtl/>
              </w:rPr>
              <w:t>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r w:rsidR="000D62C4">
              <w:rPr>
                <w:rFonts w:ascii="Arial" w:hAnsi="Arial" w:cs="Arial" w:hint="cs"/>
                <w:b/>
                <w:sz w:val="22"/>
                <w:szCs w:val="22"/>
                <w:rtl/>
              </w:rPr>
              <w:t xml:space="preserve"> </w:t>
            </w:r>
            <w:r w:rsidR="000D62C4">
              <w:rPr>
                <w:rFonts w:ascii="Arial" w:hAnsi="Arial" w:cs="Arial"/>
                <w:b/>
                <w:sz w:val="22"/>
                <w:szCs w:val="22"/>
                <w:rtl/>
              </w:rPr>
              <w:t>–</w:t>
            </w:r>
            <w:r w:rsidR="000D62C4">
              <w:rPr>
                <w:rFonts w:ascii="Arial" w:hAnsi="Arial" w:cs="Arial" w:hint="cs"/>
                <w:b/>
                <w:sz w:val="22"/>
                <w:szCs w:val="22"/>
                <w:rtl/>
              </w:rPr>
              <w:t xml:space="preserve"> שתי יחידות, מחיר יחידה </w:t>
            </w:r>
            <w:r w:rsidR="00E1312C">
              <w:rPr>
                <w:rFonts w:ascii="Arial" w:hAnsi="Arial" w:cs="Arial" w:hint="cs"/>
                <w:b/>
                <w:sz w:val="22"/>
                <w:szCs w:val="22"/>
                <w:rtl/>
              </w:rPr>
              <w:t>מפורט</w:t>
            </w:r>
            <w:r w:rsidR="000D62C4">
              <w:rPr>
                <w:rFonts w:ascii="Arial" w:hAnsi="Arial" w:cs="Arial" w:hint="cs"/>
                <w:b/>
                <w:sz w:val="22"/>
                <w:szCs w:val="22"/>
                <w:rtl/>
              </w:rPr>
              <w:t xml:space="preserve"> בהצעת מחיר</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740B2A">
      <w:pPr>
        <w:spacing w:line="360" w:lineRule="auto"/>
        <w:jc w:val="both"/>
        <w:rPr>
          <w:b/>
          <w:sz w:val="22"/>
          <w:szCs w:val="22"/>
        </w:rPr>
      </w:pPr>
      <w:r>
        <w:rPr>
          <w:rFonts w:hint="cs"/>
          <w:spacing w:val="-4"/>
          <w:rtl/>
        </w:rPr>
        <w:t xml:space="preserve">חברת </w:t>
      </w:r>
      <w:r w:rsidR="00740B2A" w:rsidRPr="00740B2A">
        <w:rPr>
          <w:spacing w:val="-4"/>
          <w:rtl/>
        </w:rPr>
        <w:t>ימה פתרונות הידרומטריים בע"מ</w:t>
      </w:r>
      <w:r w:rsidR="00740B2A">
        <w:rPr>
          <w:rFonts w:hint="cs"/>
          <w:spacing w:val="-4"/>
          <w:rtl/>
        </w:rPr>
        <w:t xml:space="preserve"> </w:t>
      </w:r>
      <w:r>
        <w:rPr>
          <w:rFonts w:hint="cs"/>
          <w:spacing w:val="-4"/>
          <w:rtl/>
        </w:rPr>
        <w:t xml:space="preserve">הינה </w:t>
      </w:r>
      <w:r w:rsidR="006F730F">
        <w:rPr>
          <w:rFonts w:hint="cs"/>
          <w:spacing w:val="-4"/>
          <w:rtl/>
        </w:rPr>
        <w:t xml:space="preserve">נציגתה הבלעדית של </w:t>
      </w:r>
      <w:r w:rsidR="00740B2A">
        <w:rPr>
          <w:spacing w:val="-4"/>
        </w:rPr>
        <w:t xml:space="preserve">RBR </w:t>
      </w:r>
      <w:r w:rsidR="00D70705">
        <w:rPr>
          <w:rFonts w:hint="cs"/>
          <w:spacing w:val="-4"/>
          <w:rtl/>
        </w:rPr>
        <w:t xml:space="preserve"> המייצרות את הציוד המבוקש</w:t>
      </w:r>
      <w:r w:rsidR="00DE0101">
        <w:rPr>
          <w:rFonts w:hint="cs"/>
          <w:spacing w:val="-4"/>
          <w:rtl/>
        </w:rPr>
        <w:t>.</w:t>
      </w: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740B2A" w:rsidP="00740B2A">
      <w:pPr>
        <w:spacing w:line="360" w:lineRule="auto"/>
        <w:ind w:left="720"/>
        <w:jc w:val="both"/>
        <w:rPr>
          <w:rFonts w:ascii="Arial" w:hAnsi="Arial" w:cs="Arial"/>
          <w:b/>
          <w:sz w:val="22"/>
          <w:szCs w:val="22"/>
          <w:rtl/>
        </w:rPr>
      </w:pPr>
      <w:r>
        <w:rPr>
          <w:rFonts w:ascii="Arial" w:hAnsi="Arial" w:cs="Arial" w:hint="cs"/>
          <w:b/>
          <w:sz w:val="22"/>
          <w:szCs w:val="22"/>
          <w:rtl/>
        </w:rPr>
        <w:t>ידוע לנו ש</w:t>
      </w:r>
      <w:r w:rsidR="00D70705">
        <w:rPr>
          <w:rFonts w:ascii="Arial" w:hAnsi="Arial" w:cs="Arial" w:hint="cs"/>
          <w:b/>
          <w:sz w:val="22"/>
          <w:szCs w:val="22"/>
          <w:rtl/>
        </w:rPr>
        <w:t xml:space="preserve">חברת </w:t>
      </w:r>
      <w:r>
        <w:rPr>
          <w:rFonts w:ascii="Arial" w:hAnsi="Arial" w:cs="Arial"/>
          <w:b/>
          <w:sz w:val="22"/>
          <w:szCs w:val="22"/>
        </w:rPr>
        <w:t xml:space="preserve">RBR </w:t>
      </w:r>
      <w:r>
        <w:rPr>
          <w:rFonts w:ascii="Arial" w:hAnsi="Arial" w:cs="Arial" w:hint="cs"/>
          <w:b/>
          <w:sz w:val="22"/>
          <w:szCs w:val="22"/>
          <w:rtl/>
        </w:rPr>
        <w:t xml:space="preserve"> </w:t>
      </w:r>
      <w:r w:rsidR="00D70705">
        <w:rPr>
          <w:rFonts w:ascii="Arial" w:hAnsi="Arial" w:cs="Arial" w:hint="cs"/>
          <w:b/>
          <w:sz w:val="22"/>
          <w:szCs w:val="22"/>
          <w:rtl/>
        </w:rPr>
        <w:t xml:space="preserve">המייצרות את </w:t>
      </w:r>
      <w:r>
        <w:rPr>
          <w:rFonts w:ascii="Arial" w:hAnsi="Arial" w:cs="Arial" w:hint="cs"/>
          <w:b/>
          <w:sz w:val="22"/>
          <w:szCs w:val="22"/>
          <w:rtl/>
        </w:rPr>
        <w:t>הפרופיילר עובדת רק עם "ימה"</w:t>
      </w:r>
      <w:r w:rsidR="00D70705">
        <w:rPr>
          <w:rFonts w:ascii="Arial" w:hAnsi="Arial" w:cs="Arial" w:hint="cs"/>
          <w:b/>
          <w:sz w:val="22"/>
          <w:szCs w:val="22"/>
          <w:rtl/>
        </w:rPr>
        <w:t>,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740B2A" w:rsidP="00C94B4E">
      <w:pPr>
        <w:spacing w:line="360" w:lineRule="auto"/>
        <w:ind w:left="720"/>
        <w:jc w:val="both"/>
        <w:rPr>
          <w:rFonts w:ascii="Arial" w:hAnsi="Arial" w:cs="Arial"/>
          <w:b/>
          <w:sz w:val="22"/>
          <w:szCs w:val="22"/>
          <w:rtl/>
        </w:rPr>
      </w:pPr>
      <w:r>
        <w:rPr>
          <w:rFonts w:ascii="Arial" w:hAnsi="Arial" w:cs="Arial" w:hint="cs"/>
          <w:bCs/>
          <w:sz w:val="22"/>
          <w:szCs w:val="22"/>
          <w:rtl/>
        </w:rPr>
        <w:t xml:space="preserve">בבירור עם עמיתים מהשורה הראשונה בחקר לימנולוגיה ואוקיאנוגרפיה בעולם (מחיא"ל ומחו"ל) ההמלצה החד משמעית היתה על המוצר שצוין לעיל. </w:t>
      </w:r>
      <w:r w:rsidR="001167CE">
        <w:rPr>
          <w:rFonts w:ascii="Arial" w:hAnsi="Arial" w:cs="Arial" w:hint="cs"/>
          <w:bCs/>
          <w:sz w:val="22"/>
          <w:szCs w:val="22"/>
          <w:rtl/>
        </w:rPr>
        <w:t>בנסיבות העניין</w:t>
      </w:r>
      <w:r w:rsidR="00C2115C">
        <w:rPr>
          <w:rFonts w:ascii="Arial" w:hAnsi="Arial" w:cs="Arial" w:hint="cs"/>
          <w:bCs/>
          <w:sz w:val="22"/>
          <w:szCs w:val="22"/>
          <w:rtl/>
        </w:rPr>
        <w:t xml:space="preserve">, כולל </w:t>
      </w:r>
      <w:r w:rsidR="00C94B4E">
        <w:rPr>
          <w:rFonts w:ascii="Arial" w:hAnsi="Arial" w:cs="Arial" w:hint="cs"/>
          <w:bCs/>
          <w:sz w:val="22"/>
          <w:szCs w:val="22"/>
          <w:rtl/>
        </w:rPr>
        <w:t>העובדה ש</w:t>
      </w:r>
      <w:r w:rsidR="00C2115C">
        <w:rPr>
          <w:rFonts w:ascii="Arial" w:hAnsi="Arial" w:cs="Arial" w:hint="cs"/>
          <w:bCs/>
          <w:sz w:val="22"/>
          <w:szCs w:val="22"/>
          <w:rtl/>
        </w:rPr>
        <w:t xml:space="preserve">הציוד החדש </w:t>
      </w:r>
      <w:r w:rsidR="00C94B4E">
        <w:rPr>
          <w:rFonts w:ascii="Arial" w:hAnsi="Arial" w:cs="Arial" w:hint="cs"/>
          <w:bCs/>
          <w:sz w:val="22"/>
          <w:szCs w:val="22"/>
          <w:rtl/>
        </w:rPr>
        <w:t xml:space="preserve">מצטרף </w:t>
      </w:r>
      <w:r w:rsidR="00C2115C">
        <w:rPr>
          <w:rFonts w:ascii="Arial" w:hAnsi="Arial" w:cs="Arial" w:hint="cs"/>
          <w:bCs/>
          <w:sz w:val="22"/>
          <w:szCs w:val="22"/>
          <w:rtl/>
        </w:rPr>
        <w:t>למערך מדידה קיים,</w:t>
      </w:r>
      <w:r w:rsidR="001167CE">
        <w:rPr>
          <w:rFonts w:ascii="Arial" w:hAnsi="Arial" w:cs="Arial" w:hint="cs"/>
          <w:bCs/>
          <w:sz w:val="22"/>
          <w:szCs w:val="22"/>
          <w:rtl/>
        </w:rPr>
        <w:t xml:space="preserve">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740B2A" w:rsidRDefault="003D788B" w:rsidP="00740B2A">
      <w:pPr>
        <w:spacing w:line="360" w:lineRule="auto"/>
        <w:ind w:left="720"/>
        <w:jc w:val="both"/>
        <w:rPr>
          <w:rFonts w:ascii="Arial" w:hAnsi="Arial" w:cs="Arial"/>
          <w:bCs/>
          <w:sz w:val="22"/>
          <w:szCs w:val="22"/>
          <w:rtl/>
        </w:rPr>
      </w:pPr>
      <w:r w:rsidRPr="00740B2A">
        <w:rPr>
          <w:rFonts w:ascii="Arial" w:hAnsi="Arial" w:cs="Arial"/>
          <w:bCs/>
          <w:sz w:val="22"/>
          <w:szCs w:val="22"/>
          <w:rtl/>
        </w:rPr>
        <w:t>לאור הנימוקים שמני</w:t>
      </w:r>
      <w:r w:rsidR="00D779B6" w:rsidRPr="00740B2A">
        <w:rPr>
          <w:rFonts w:ascii="Arial" w:hAnsi="Arial" w:cs="Arial" w:hint="cs"/>
          <w:bCs/>
          <w:sz w:val="22"/>
          <w:szCs w:val="22"/>
          <w:rtl/>
        </w:rPr>
        <w:t>תי</w:t>
      </w:r>
      <w:r w:rsidRPr="00740B2A">
        <w:rPr>
          <w:rFonts w:ascii="Arial" w:hAnsi="Arial" w:cs="Arial"/>
          <w:bCs/>
          <w:sz w:val="22"/>
          <w:szCs w:val="22"/>
          <w:rtl/>
        </w:rPr>
        <w:t xml:space="preserve"> לעיל אנו מבקשים לערוך ההתקשרות בהליך </w:t>
      </w:r>
      <w:r w:rsidR="00171135" w:rsidRPr="00740B2A">
        <w:rPr>
          <w:rFonts w:ascii="Arial" w:hAnsi="Arial" w:cs="Arial" w:hint="cs"/>
          <w:bCs/>
          <w:sz w:val="22"/>
          <w:szCs w:val="22"/>
          <w:rtl/>
        </w:rPr>
        <w:t>פטור ממכרז.</w:t>
      </w:r>
    </w:p>
    <w:p w:rsidR="004336D9" w:rsidRPr="00740B2A" w:rsidRDefault="004336D9" w:rsidP="00740B2A">
      <w:pPr>
        <w:spacing w:line="360" w:lineRule="auto"/>
        <w:ind w:left="720"/>
        <w:jc w:val="both"/>
        <w:rPr>
          <w:rFonts w:ascii="Arial" w:hAnsi="Arial" w:cs="Arial"/>
          <w:bCs/>
          <w:sz w:val="22"/>
          <w:szCs w:val="22"/>
          <w:rtl/>
        </w:rPr>
      </w:pPr>
      <w:r w:rsidRPr="00740B2A">
        <w:rPr>
          <w:rFonts w:ascii="Arial" w:hAnsi="Arial" w:cs="Arial" w:hint="cs"/>
          <w:bCs/>
          <w:sz w:val="22"/>
          <w:szCs w:val="22"/>
          <w:rtl/>
        </w:rPr>
        <w:t>חוות דעתי זו ניתנת מתוקף היותי הסמכות המקצועית לנושא זה.</w:t>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0D62C4">
        <w:tc>
          <w:tcPr>
            <w:tcW w:w="2698" w:type="dxa"/>
            <w:tcBorders>
              <w:bottom w:val="single" w:sz="4" w:space="0" w:color="auto"/>
            </w:tcBorders>
            <w:vAlign w:val="center"/>
          </w:tcPr>
          <w:p w:rsidR="00764048" w:rsidRPr="00C02521" w:rsidRDefault="00D848D7" w:rsidP="000D62C4">
            <w:pPr>
              <w:spacing w:line="360" w:lineRule="auto"/>
              <w:rPr>
                <w:rFonts w:ascii="Arial" w:hAnsi="Arial" w:cs="Arial"/>
                <w:b/>
                <w:sz w:val="22"/>
                <w:szCs w:val="22"/>
                <w:rtl/>
              </w:rPr>
            </w:pPr>
            <w:r>
              <w:rPr>
                <w:rFonts w:ascii="Arial" w:hAnsi="Arial" w:cs="Arial" w:hint="cs"/>
                <w:b/>
                <w:sz w:val="22"/>
                <w:szCs w:val="22"/>
                <w:rtl/>
              </w:rPr>
              <w:t xml:space="preserve">ד"ר </w:t>
            </w:r>
            <w:r w:rsidR="004A2CA0">
              <w:rPr>
                <w:rFonts w:ascii="Arial" w:hAnsi="Arial" w:cs="Arial" w:hint="cs"/>
                <w:b/>
                <w:sz w:val="22"/>
                <w:szCs w:val="22"/>
                <w:rtl/>
              </w:rPr>
              <w:t>עודד כץ</w:t>
            </w:r>
          </w:p>
        </w:tc>
        <w:tc>
          <w:tcPr>
            <w:tcW w:w="3420" w:type="dxa"/>
            <w:tcBorders>
              <w:bottom w:val="single" w:sz="4" w:space="0" w:color="auto"/>
            </w:tcBorders>
            <w:vAlign w:val="center"/>
          </w:tcPr>
          <w:p w:rsidR="00764048" w:rsidRPr="00C02521" w:rsidRDefault="00E76916" w:rsidP="000D62C4">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vAlign w:val="center"/>
          </w:tcPr>
          <w:p w:rsidR="00764048" w:rsidRPr="00C02521" w:rsidRDefault="000D62C4" w:rsidP="000D62C4">
            <w:pPr>
              <w:spacing w:line="360" w:lineRule="auto"/>
              <w:rPr>
                <w:rFonts w:ascii="Arial" w:hAnsi="Arial" w:cs="Arial"/>
                <w:b/>
                <w:sz w:val="22"/>
                <w:szCs w:val="22"/>
                <w:rtl/>
              </w:rPr>
            </w:pPr>
            <w:r>
              <w:rPr>
                <w:rFonts w:ascii="Arial" w:hAnsi="Arial" w:cs="Arial"/>
                <w:b/>
                <w:noProof/>
                <w:sz w:val="22"/>
                <w:szCs w:val="22"/>
                <w:rtl/>
              </w:rPr>
              <w:drawing>
                <wp:inline distT="0" distB="0" distL="0" distR="0" wp14:anchorId="105F6B30" wp14:editId="379FC6E9">
                  <wp:extent cx="690176" cy="36973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 H.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92695" cy="371085"/>
                          </a:xfrm>
                          <a:prstGeom prst="rect">
                            <a:avLst/>
                          </a:prstGeom>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740B2A">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3188" w:rsidRDefault="00DD3188">
      <w:r>
        <w:separator/>
      </w:r>
    </w:p>
    <w:p w:rsidR="00DD3188" w:rsidRDefault="00DD3188"/>
  </w:endnote>
  <w:endnote w:type="continuationSeparator" w:id="0">
    <w:p w:rsidR="00DD3188" w:rsidRDefault="00DD3188">
      <w:r>
        <w:continuationSeparator/>
      </w:r>
    </w:p>
    <w:p w:rsidR="00DD3188" w:rsidRDefault="00DD31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14:anchorId="54CABC39" wp14:editId="00A3C754">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31C3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31C3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31C3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31C36">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3188" w:rsidRDefault="00DD3188">
      <w:r>
        <w:separator/>
      </w:r>
    </w:p>
    <w:p w:rsidR="00DD3188" w:rsidRDefault="00DD3188"/>
  </w:footnote>
  <w:footnote w:type="continuationSeparator" w:id="0">
    <w:p w:rsidR="00DD3188" w:rsidRDefault="00DD3188">
      <w:r>
        <w:continuationSeparator/>
      </w:r>
    </w:p>
    <w:p w:rsidR="00DD3188" w:rsidRDefault="00DD318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F31C3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D62C4"/>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5BFD"/>
    <w:rsid w:val="00156988"/>
    <w:rsid w:val="001649B3"/>
    <w:rsid w:val="00165014"/>
    <w:rsid w:val="00171135"/>
    <w:rsid w:val="0017202E"/>
    <w:rsid w:val="00180591"/>
    <w:rsid w:val="001813AD"/>
    <w:rsid w:val="00181A80"/>
    <w:rsid w:val="001835DE"/>
    <w:rsid w:val="0019411D"/>
    <w:rsid w:val="001A12A5"/>
    <w:rsid w:val="001A756C"/>
    <w:rsid w:val="001B05A0"/>
    <w:rsid w:val="001B0EA1"/>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38FA"/>
    <w:rsid w:val="003761A7"/>
    <w:rsid w:val="00377B84"/>
    <w:rsid w:val="00380234"/>
    <w:rsid w:val="00386B24"/>
    <w:rsid w:val="00386D67"/>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8BA"/>
    <w:rsid w:val="00470388"/>
    <w:rsid w:val="00472F4F"/>
    <w:rsid w:val="0047691A"/>
    <w:rsid w:val="00484F17"/>
    <w:rsid w:val="00491AFA"/>
    <w:rsid w:val="004A0DB2"/>
    <w:rsid w:val="004A2CA0"/>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C50"/>
    <w:rsid w:val="00557197"/>
    <w:rsid w:val="0056177F"/>
    <w:rsid w:val="00563F05"/>
    <w:rsid w:val="0056597B"/>
    <w:rsid w:val="00570D31"/>
    <w:rsid w:val="0057138A"/>
    <w:rsid w:val="0057298C"/>
    <w:rsid w:val="005738E0"/>
    <w:rsid w:val="00576799"/>
    <w:rsid w:val="005771EA"/>
    <w:rsid w:val="00580598"/>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503D3"/>
    <w:rsid w:val="008530EB"/>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756C"/>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64F4E"/>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2EEA"/>
    <w:rsid w:val="00A44570"/>
    <w:rsid w:val="00A44E15"/>
    <w:rsid w:val="00A45A35"/>
    <w:rsid w:val="00A46C6A"/>
    <w:rsid w:val="00A51D53"/>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AF7008"/>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65A26"/>
    <w:rsid w:val="00B65E40"/>
    <w:rsid w:val="00B6727C"/>
    <w:rsid w:val="00B675F2"/>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064BB"/>
    <w:rsid w:val="00C120B3"/>
    <w:rsid w:val="00C20DFA"/>
    <w:rsid w:val="00C2115C"/>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CC1"/>
    <w:rsid w:val="00C80EF4"/>
    <w:rsid w:val="00C849BD"/>
    <w:rsid w:val="00C8584D"/>
    <w:rsid w:val="00C85AEC"/>
    <w:rsid w:val="00C91EF0"/>
    <w:rsid w:val="00C929C7"/>
    <w:rsid w:val="00C94B4E"/>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358"/>
    <w:rsid w:val="00D71C75"/>
    <w:rsid w:val="00D745C6"/>
    <w:rsid w:val="00D767F2"/>
    <w:rsid w:val="00D779B6"/>
    <w:rsid w:val="00D824AA"/>
    <w:rsid w:val="00D848D7"/>
    <w:rsid w:val="00D871F0"/>
    <w:rsid w:val="00D90F3C"/>
    <w:rsid w:val="00D915D0"/>
    <w:rsid w:val="00DB3043"/>
    <w:rsid w:val="00DB344B"/>
    <w:rsid w:val="00DB509A"/>
    <w:rsid w:val="00DB5CE7"/>
    <w:rsid w:val="00DB6921"/>
    <w:rsid w:val="00DC019E"/>
    <w:rsid w:val="00DC09CA"/>
    <w:rsid w:val="00DC18AA"/>
    <w:rsid w:val="00DC42DC"/>
    <w:rsid w:val="00DD235B"/>
    <w:rsid w:val="00DD3188"/>
    <w:rsid w:val="00DD488E"/>
    <w:rsid w:val="00DD4AF7"/>
    <w:rsid w:val="00DD4FBB"/>
    <w:rsid w:val="00DE0101"/>
    <w:rsid w:val="00DE0425"/>
    <w:rsid w:val="00DE3F27"/>
    <w:rsid w:val="00DF35C9"/>
    <w:rsid w:val="00DF4361"/>
    <w:rsid w:val="00E1040D"/>
    <w:rsid w:val="00E122B7"/>
    <w:rsid w:val="00E1312C"/>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15FD1"/>
    <w:rsid w:val="00F2019C"/>
    <w:rsid w:val="00F22BB5"/>
    <w:rsid w:val="00F3139E"/>
    <w:rsid w:val="00F31C36"/>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Pages>
  <Words>569</Words>
  <Characters>2871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3434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3</cp:revision>
  <cp:lastPrinted>2018-03-13T15:33:00Z</cp:lastPrinted>
  <dcterms:created xsi:type="dcterms:W3CDTF">2018-03-13T15:29:00Z</dcterms:created>
  <dcterms:modified xsi:type="dcterms:W3CDTF">2018-03-13T15:35:00Z</dcterms:modified>
</cp:coreProperties>
</file>